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Realschule Lemgo - Erweiterungsbau - Tischlerarbeiten Innenausbau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2026/073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Innenwandverkleidungen, Deckenverkleidungen, Einbaumöbel, Küchen, Lose Möblierung und Zubehör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